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E1B3D">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sidR="0070185F">
        <w:rPr>
          <w:rFonts w:ascii="ＭＳ 明朝" w:eastAsia="ＭＳ 明朝" w:hAnsi="ＭＳ 明朝" w:cs="ＭＳ 明朝" w:hint="eastAsia"/>
          <w:color w:val="000000"/>
          <w:kern w:val="0"/>
          <w:sz w:val="24"/>
          <w:szCs w:val="24"/>
        </w:rPr>
        <w:t>清掃</w:t>
      </w:r>
      <w:r w:rsidR="00134270">
        <w:rPr>
          <w:rFonts w:ascii="ＭＳ 明朝" w:eastAsia="ＭＳ 明朝" w:hAnsi="ＭＳ 明朝" w:cs="ＭＳ 明朝" w:hint="eastAsia"/>
          <w:color w:val="000000"/>
          <w:kern w:val="0"/>
          <w:sz w:val="24"/>
          <w:szCs w:val="24"/>
        </w:rPr>
        <w:t>業務</w:t>
      </w:r>
      <w:r w:rsidR="0070185F">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00AE1B3D"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清掃業務</w:t>
      </w:r>
      <w:r w:rsidRPr="00AB1D6E">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熊本県立大学</w:t>
      </w:r>
      <w:r w:rsidR="0070185F" w:rsidRPr="002A4A58">
        <w:rPr>
          <w:rFonts w:ascii="ＭＳ 明朝" w:eastAsia="ＭＳ 明朝" w:hAnsi="ＭＳ 明朝" w:cs="ＭＳ 明朝" w:hint="eastAsia"/>
          <w:color w:val="000000"/>
          <w:kern w:val="0"/>
          <w:szCs w:val="21"/>
        </w:rPr>
        <w:t>清掃業務委託</w:t>
      </w:r>
      <w:r w:rsidR="00AB1D6E"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１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AE1B3D">
      <w:pPr>
        <w:overflowPunct w:val="0"/>
        <w:ind w:left="182" w:hangingChars="100" w:hanging="182"/>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過去３年間において、この入札に付する事項と種類及び規模をほぼ同じくする業務の１年間を通じた契約実績を２年（回）分有していることを証明する書類（履行証明書、契約書、仕様書等の写し）</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３　ビルクリーニング技能士の有資格者であることを証明する書類（資格証明書の写し）</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４　ＩＳＯ９００１又はＩＳＯ１４００１若しくはエコアクション２１のいずれかの認証を取得してい</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ることを証明する書類（登録証の写し、</w:t>
      </w:r>
      <w:r w:rsidRPr="003D6D2C">
        <w:rPr>
          <w:rFonts w:ascii="ＭＳ 明朝" w:eastAsia="ＭＳ 明朝" w:hAnsi="ＭＳ 明朝" w:cs="ＭＳ 明朝" w:hint="eastAsia"/>
          <w:color w:val="000000"/>
          <w:kern w:val="0"/>
          <w:sz w:val="18"/>
          <w:szCs w:val="18"/>
          <w:u w:val="single" w:color="000000"/>
        </w:rPr>
        <w:t>自己適合宣言は不可</w:t>
      </w:r>
      <w:r w:rsidRPr="003D6D2C">
        <w:rPr>
          <w:rFonts w:ascii="ＭＳ 明朝" w:eastAsia="ＭＳ 明朝" w:hAnsi="ＭＳ 明朝" w:cs="ＭＳ 明朝" w:hint="eastAsia"/>
          <w:color w:val="000000"/>
          <w:kern w:val="0"/>
          <w:sz w:val="18"/>
          <w:szCs w:val="18"/>
        </w:rPr>
        <w:t>）</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1B3D"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2A4A58" w:rsidRDefault="00AE1B3D" w:rsidP="00AE1B3D">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入札保証金免除申請書</w:t>
      </w:r>
    </w:p>
    <w:p w:rsidR="00AE1B3D" w:rsidRPr="00AB1D6E" w:rsidRDefault="002A4A58"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E1B3D" w:rsidRPr="00AB1D6E">
        <w:rPr>
          <w:rFonts w:ascii="ＭＳ 明朝" w:eastAsia="ＭＳ 明朝" w:hAnsi="ＭＳ 明朝" w:cs="ＭＳ 明朝" w:hint="eastAsia"/>
          <w:color w:val="000000"/>
          <w:kern w:val="0"/>
          <w:szCs w:val="21"/>
        </w:rPr>
        <w:t>このことについて、下記のとおり</w:t>
      </w:r>
      <w:r w:rsidR="00AE1B3D">
        <w:rPr>
          <w:rFonts w:ascii="ＭＳ 明朝" w:eastAsia="ＭＳ 明朝" w:hAnsi="ＭＳ 明朝" w:cs="ＭＳ 明朝" w:hint="eastAsia"/>
          <w:color w:val="000000"/>
          <w:kern w:val="0"/>
          <w:szCs w:val="21"/>
        </w:rPr>
        <w:t>入札</w:t>
      </w:r>
      <w:r w:rsidR="00AE1B3D" w:rsidRPr="00AB1D6E">
        <w:rPr>
          <w:rFonts w:ascii="ＭＳ 明朝" w:eastAsia="ＭＳ 明朝" w:hAnsi="ＭＳ 明朝" w:cs="ＭＳ 明朝" w:hint="eastAsia"/>
          <w:color w:val="000000"/>
          <w:kern w:val="0"/>
          <w:szCs w:val="21"/>
        </w:rPr>
        <w:t>保証金の納付の免除を受けたいので、別添のとおり提出します。</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１</w:t>
      </w:r>
      <w:r w:rsidRPr="002A4A58">
        <w:rPr>
          <w:rFonts w:ascii="ＭＳ 明朝" w:eastAsia="ＭＳ 明朝" w:hAnsi="ＭＳ 明朝" w:cs="ＭＳ 明朝" w:hint="eastAsia"/>
          <w:color w:val="000000"/>
          <w:kern w:val="0"/>
          <w:szCs w:val="21"/>
        </w:rPr>
        <w:t xml:space="preserve">　入札事項　　熊本県立大学清掃業務委託</w:t>
      </w:r>
    </w:p>
    <w:p w:rsidR="00AE1B3D" w:rsidRPr="003D6D2C" w:rsidRDefault="00AE1B3D" w:rsidP="00AE1B3D">
      <w:pPr>
        <w:overflowPunct w:val="0"/>
        <w:textAlignment w:val="baseline"/>
        <w:rPr>
          <w:rFonts w:ascii="ＭＳ 明朝" w:eastAsia="ＭＳ 明朝" w:hAnsi="ＭＳ 明朝" w:cs="ＭＳ 明朝"/>
          <w:color w:val="000000"/>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w:t>
      </w:r>
      <w:r w:rsidRPr="00AE1B3D">
        <w:rPr>
          <w:rFonts w:ascii="ＭＳ 明朝" w:eastAsia="ＭＳ 明朝" w:hAnsi="ＭＳ 明朝" w:cs="ＭＳ 明朝" w:hint="eastAsia"/>
          <w:color w:val="000000"/>
          <w:kern w:val="0"/>
          <w:szCs w:val="21"/>
        </w:rPr>
        <w:t>入札に参加しようとする者が、入札保証金以上の金額につき、保険会社との間に法人を被保険者とする入札保証保険契約を締結し、当該入札保証保険契約に係る保険証券を提出</w:t>
      </w:r>
      <w:r>
        <w:rPr>
          <w:rFonts w:ascii="ＭＳ 明朝" w:eastAsia="ＭＳ 明朝" w:hAnsi="ＭＳ 明朝" w:cs="ＭＳ 明朝" w:hint="eastAsia"/>
          <w:color w:val="000000"/>
          <w:kern w:val="0"/>
          <w:szCs w:val="21"/>
        </w:rPr>
        <w:t>するため</w:t>
      </w:r>
      <w:r w:rsidRPr="00AE1B3D">
        <w:rPr>
          <w:rFonts w:ascii="ＭＳ 明朝" w:eastAsia="ＭＳ 明朝" w:hAnsi="ＭＳ 明朝" w:cs="ＭＳ 明朝" w:hint="eastAsia"/>
          <w:color w:val="000000"/>
          <w:kern w:val="0"/>
          <w:szCs w:val="21"/>
        </w:rPr>
        <w:t>。</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w:t>
      </w:r>
      <w:r w:rsidRPr="00AE1B3D">
        <w:rPr>
          <w:rFonts w:ascii="ＭＳ 明朝" w:eastAsia="ＭＳ 明朝" w:hAnsi="ＭＳ 明朝" w:cs="ＭＳ 明朝" w:hint="eastAsia"/>
          <w:color w:val="000000"/>
          <w:kern w:val="0"/>
          <w:szCs w:val="21"/>
        </w:rPr>
        <w:t>入札保証保険契約</w:t>
      </w:r>
      <w:r w:rsidRPr="00AB1D6E">
        <w:rPr>
          <w:rFonts w:ascii="ＭＳ 明朝" w:eastAsia="ＭＳ 明朝" w:hAnsi="ＭＳ 明朝" w:cs="ＭＳ 明朝" w:hint="eastAsia"/>
          <w:color w:val="000000"/>
          <w:kern w:val="0"/>
          <w:szCs w:val="21"/>
        </w:rPr>
        <w:t>証券</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w:t>
      </w:r>
      <w:r w:rsidRPr="00AE1B3D">
        <w:rPr>
          <w:rFonts w:ascii="ＭＳ 明朝" w:eastAsia="ＭＳ 明朝" w:hAnsi="ＭＳ 明朝" w:cs="ＭＳ 明朝" w:hint="eastAsia"/>
          <w:color w:val="000000"/>
          <w:kern w:val="0"/>
          <w:szCs w:val="21"/>
        </w:rPr>
        <w:t>入札に参加しようとする者が、過去２年の間に本学、国（独立行政法人を含む。）又は地方公共団体とこの入札に付する事項と種類及び規模をほぼ同じくする契約を２回以上にわたって締結し、かつ、これらをすべて誠実に履行したことを証する書面を提出</w:t>
      </w:r>
      <w:r>
        <w:rPr>
          <w:rFonts w:ascii="ＭＳ 明朝" w:eastAsia="ＭＳ 明朝" w:hAnsi="ＭＳ 明朝" w:cs="ＭＳ 明朝" w:hint="eastAsia"/>
          <w:color w:val="000000"/>
          <w:kern w:val="0"/>
          <w:szCs w:val="21"/>
        </w:rPr>
        <w:t>するため。</w:t>
      </w:r>
      <w:r w:rsidRPr="00AE1B3D">
        <w:rPr>
          <w:rFonts w:ascii="ＭＳ 明朝" w:eastAsia="ＭＳ 明朝" w:hAnsi="ＭＳ 明朝" w:cs="ＭＳ 明朝" w:hint="eastAsia"/>
          <w:color w:val="000000"/>
          <w:kern w:val="0"/>
          <w:szCs w:val="21"/>
        </w:rPr>
        <w:t>（その者が落札した場合において、</w:t>
      </w:r>
      <w:r>
        <w:rPr>
          <w:rFonts w:ascii="ＭＳ 明朝" w:eastAsia="ＭＳ 明朝" w:hAnsi="ＭＳ 明朝" w:cs="ＭＳ 明朝" w:hint="eastAsia"/>
          <w:color w:val="000000"/>
          <w:kern w:val="0"/>
          <w:szCs w:val="21"/>
        </w:rPr>
        <w:t>契約を締結しないこととなる恐れがないと認められるときに限る。）</w:t>
      </w:r>
    </w:p>
    <w:p w:rsidR="00AE1B3D" w:rsidRPr="00AE1B3D"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rsidR="00AE1B3D" w:rsidRP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AB1D6E" w:rsidP="00AB1D6E">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2A4A58">
        <w:rPr>
          <w:rFonts w:ascii="ＭＳ 明朝" w:eastAsia="ＭＳ 明朝" w:hAnsi="ＭＳ 明朝" w:cs="ＭＳ 明朝" w:hint="eastAsia"/>
          <w:color w:val="000000"/>
          <w:kern w:val="0"/>
          <w:szCs w:val="21"/>
        </w:rPr>
        <w:t>熊本県立大学</w:t>
      </w:r>
      <w:r w:rsidR="003D6D2C" w:rsidRPr="002A4A58">
        <w:rPr>
          <w:rFonts w:ascii="ＭＳ 明朝" w:eastAsia="ＭＳ 明朝" w:hAnsi="ＭＳ 明朝" w:cs="ＭＳ 明朝" w:hint="eastAsia"/>
          <w:color w:val="000000"/>
          <w:kern w:val="0"/>
          <w:szCs w:val="21"/>
        </w:rPr>
        <w:t>清掃業務</w:t>
      </w:r>
      <w:r w:rsidRPr="002A4A58">
        <w:rPr>
          <w:rFonts w:ascii="ＭＳ 明朝" w:eastAsia="ＭＳ 明朝" w:hAnsi="ＭＳ 明朝" w:cs="ＭＳ 明朝" w:hint="eastAsia"/>
          <w:color w:val="000000"/>
          <w:kern w:val="0"/>
          <w:szCs w:val="21"/>
        </w:rPr>
        <w:t>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sidR="00AE1B3D">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00AB1D6E" w:rsidRPr="00AB1D6E">
        <w:rPr>
          <w:rFonts w:ascii="ＭＳ 明朝" w:eastAsia="ＭＳ 明朝" w:hAnsi="ＭＳ 明朝" w:cs="ＭＳ 明朝" w:hint="eastAsia"/>
          <w:color w:val="000000"/>
          <w:kern w:val="0"/>
          <w:szCs w:val="21"/>
        </w:rPr>
        <w:t>履行証明書、契約書の写し</w:t>
      </w:r>
    </w:p>
    <w:p w:rsidR="00AE1B3D" w:rsidRDefault="00AE1B3D">
      <w:pPr>
        <w:widowControl/>
        <w:jc w:val="left"/>
      </w:pPr>
      <w:r>
        <w:br w:type="page"/>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rsidR="00AE1B3D" w:rsidRPr="00AE1B3D"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sidR="002A4A58">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002A4A58" w:rsidRPr="002A4A58">
        <w:rPr>
          <w:rFonts w:ascii="ＭＳ ゴシック" w:eastAsia="ＭＳ ゴシック" w:hAnsi="Times New Roman" w:cs="ＭＳ ゴシック" w:hint="eastAsia"/>
          <w:color w:val="000000"/>
          <w:kern w:val="0"/>
          <w:sz w:val="24"/>
          <w:szCs w:val="24"/>
        </w:rPr>
        <w:t>熊本県立大学清掃業務委託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　　）保証金の免除を受けるため、熊本県立大学に提出する必要がありますので、下記のとおりの当社が履行したことを証明願います。</w:t>
      </w:r>
    </w:p>
    <w:p w:rsidR="00AE1B3D" w:rsidRPr="00AE1B3D" w:rsidRDefault="00AE1B3D" w:rsidP="00AE1B3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rsidR="00AE1B3D" w:rsidRPr="00AE1B3D"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AE1B3D" w:rsidTr="003A6147">
        <w:trPr>
          <w:trHeight w:val="4890"/>
        </w:trPr>
        <w:tc>
          <w:tcPr>
            <w:tcW w:w="9180" w:type="dxa"/>
            <w:tcBorders>
              <w:bottom w:val="dashed" w:sz="4" w:space="0" w:color="auto"/>
            </w:tcBorders>
          </w:tcPr>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rsidR="00AE1B3D" w:rsidRPr="00AE1B3D" w:rsidRDefault="00AE1B3D" w:rsidP="00AE1B3D">
            <w:pPr>
              <w:overflowPunct w:val="0"/>
              <w:ind w:left="180"/>
              <w:textAlignment w:val="baseline"/>
              <w:rPr>
                <w:rFonts w:ascii="Century" w:eastAsia="ＭＳ 明朝" w:hAnsi="Century" w:cs="Times New Roman"/>
                <w:kern w:val="0"/>
                <w:sz w:val="24"/>
                <w:szCs w:val="24"/>
              </w:rPr>
            </w:pPr>
          </w:p>
        </w:tc>
      </w:tr>
      <w:tr w:rsidR="00AE1B3D" w:rsidRPr="00AE1B3D" w:rsidTr="003A6147">
        <w:trPr>
          <w:trHeight w:val="1455"/>
        </w:trPr>
        <w:tc>
          <w:tcPr>
            <w:tcW w:w="9180" w:type="dxa"/>
            <w:tcBorders>
              <w:top w:val="dashed" w:sz="4" w:space="0" w:color="auto"/>
            </w:tcBorders>
          </w:tcPr>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rsidR="00AE1B3D" w:rsidRPr="00AE1B3D" w:rsidRDefault="00AE1B3D" w:rsidP="00AE1B3D">
      <w:pPr>
        <w:rPr>
          <w:rFonts w:ascii="Century" w:eastAsia="ＭＳ 明朝" w:hAnsi="Century" w:cs="Times New Roman"/>
          <w:szCs w:val="24"/>
        </w:rPr>
      </w:pPr>
    </w:p>
    <w:p w:rsidR="00A316D7" w:rsidRPr="00AE1B3D" w:rsidRDefault="00A316D7"/>
    <w:sectPr w:rsidR="00A316D7" w:rsidRPr="00AE1B3D" w:rsidSect="00AB1D6E">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3" w:rsidRDefault="009276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34270"/>
    <w:rsid w:val="00284C1B"/>
    <w:rsid w:val="002A4A58"/>
    <w:rsid w:val="003A1561"/>
    <w:rsid w:val="003B21D3"/>
    <w:rsid w:val="003D6D2C"/>
    <w:rsid w:val="004F7A99"/>
    <w:rsid w:val="0070185F"/>
    <w:rsid w:val="008A40F8"/>
    <w:rsid w:val="00927653"/>
    <w:rsid w:val="00975288"/>
    <w:rsid w:val="009A28B5"/>
    <w:rsid w:val="009F19BE"/>
    <w:rsid w:val="00A316D7"/>
    <w:rsid w:val="00AB1D6E"/>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7A98-B1F5-421B-8A4E-C6E50017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2021-02-17T07:50:00Z</dcterms:created>
  <dcterms:modified xsi:type="dcterms:W3CDTF">2021-02-17T07:50:00Z</dcterms:modified>
</cp:coreProperties>
</file>